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B1" w:rsidRDefault="009C55B0" w:rsidP="009C55B0">
      <w:pPr>
        <w:jc w:val="center"/>
      </w:pPr>
      <w:r>
        <w:rPr>
          <w:noProof/>
          <w:color w:val="000000"/>
        </w:rPr>
        <w:drawing>
          <wp:inline distT="0" distB="0" distL="0" distR="0" wp14:anchorId="736990AC" wp14:editId="33DFFA97">
            <wp:extent cx="11715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a:ln>
                      <a:noFill/>
                    </a:ln>
                  </pic:spPr>
                </pic:pic>
              </a:graphicData>
            </a:graphic>
          </wp:inline>
        </w:drawing>
      </w:r>
    </w:p>
    <w:p w:rsidR="009C55B0" w:rsidRPr="009C55B0" w:rsidRDefault="009C55B0" w:rsidP="009C55B0">
      <w:pPr>
        <w:jc w:val="center"/>
        <w:rPr>
          <w:rFonts w:ascii="Times New Roman" w:eastAsia="Times New Roman" w:hAnsi="Times New Roman" w:cs="Times New Roman"/>
          <w:b/>
          <w:bCs/>
          <w:i/>
          <w:iCs/>
          <w:sz w:val="24"/>
          <w:szCs w:val="24"/>
        </w:rPr>
      </w:pPr>
      <w:r w:rsidRPr="009C55B0">
        <w:rPr>
          <w:rFonts w:ascii="Times New Roman" w:hAnsi="Times New Roman" w:cs="Times New Roman"/>
          <w:b/>
          <w:i/>
          <w:sz w:val="28"/>
          <w:szCs w:val="28"/>
        </w:rPr>
        <w:t xml:space="preserve">Admission </w:t>
      </w:r>
      <w:bookmarkStart w:id="0" w:name="_Toc361996105"/>
      <w:bookmarkStart w:id="1" w:name="_Toc361996206"/>
      <w:bookmarkStart w:id="2" w:name="_Toc361996244"/>
      <w:bookmarkStart w:id="3" w:name="_Toc362025457"/>
      <w:bookmarkStart w:id="4" w:name="_Toc362025515"/>
      <w:bookmarkStart w:id="5" w:name="_Toc362089075"/>
      <w:bookmarkStart w:id="6" w:name="_Toc362089132"/>
      <w:bookmarkStart w:id="7" w:name="_Toc362089211"/>
      <w:bookmarkStart w:id="8" w:name="_Toc362089288"/>
      <w:bookmarkStart w:id="9" w:name="_Toc362089384"/>
      <w:bookmarkStart w:id="10" w:name="_Toc362089410"/>
      <w:bookmarkStart w:id="11" w:name="_Toc362089561"/>
      <w:bookmarkStart w:id="12" w:name="_Toc362090088"/>
      <w:bookmarkStart w:id="13" w:name="_Toc362090151"/>
      <w:bookmarkStart w:id="14" w:name="_Toc362090212"/>
      <w:bookmarkStart w:id="15" w:name="_Toc362090263"/>
      <w:bookmarkStart w:id="16" w:name="_Toc362090320"/>
      <w:bookmarkStart w:id="17" w:name="_Toc362090414"/>
      <w:bookmarkStart w:id="18" w:name="_Toc362090477"/>
      <w:bookmarkStart w:id="19" w:name="_Toc362118086"/>
      <w:bookmarkStart w:id="20" w:name="_Toc362181598"/>
      <w:bookmarkStart w:id="21" w:name="_Toc362181648"/>
      <w:bookmarkStart w:id="22" w:name="_Toc362421984"/>
      <w:bookmarkStart w:id="23" w:name="_Toc362422099"/>
      <w:bookmarkStart w:id="24" w:name="_Toc362422492"/>
      <w:bookmarkStart w:id="25" w:name="_Toc362422555"/>
      <w:bookmarkStart w:id="26" w:name="_Toc365481108"/>
      <w:bookmarkStart w:id="27" w:name="_Toc365481151"/>
      <w:r w:rsidRPr="009C55B0">
        <w:rPr>
          <w:rFonts w:ascii="Times New Roman" w:eastAsia="Times New Roman" w:hAnsi="Times New Roman" w:cs="Times New Roman"/>
          <w:b/>
          <w:bCs/>
          <w:i/>
          <w:iCs/>
          <w:sz w:val="28"/>
          <w:szCs w:val="28"/>
        </w:rPr>
        <w:t>General Requirements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150FCE" w:rsidRPr="00B065C5" w:rsidRDefault="00150FCE" w:rsidP="00150FCE">
      <w:pPr>
        <w:spacing w:before="288"/>
        <w:ind w:left="72" w:right="792" w:firstLine="720"/>
        <w:rPr>
          <w:rFonts w:ascii="Times New Roman" w:eastAsia="Times New Roman" w:hAnsi="Times New Roman"/>
          <w:sz w:val="24"/>
          <w:szCs w:val="24"/>
        </w:rPr>
      </w:pPr>
      <w:r w:rsidRPr="00B065C5">
        <w:rPr>
          <w:rFonts w:ascii="Times New Roman" w:eastAsia="Times New Roman" w:hAnsi="Times New Roman"/>
          <w:sz w:val="24"/>
          <w:szCs w:val="24"/>
        </w:rPr>
        <w:t xml:space="preserve">The Nursing Program welcomes applications from </w:t>
      </w:r>
      <w:r>
        <w:rPr>
          <w:rFonts w:ascii="Times New Roman" w:eastAsia="Times New Roman" w:hAnsi="Times New Roman"/>
          <w:sz w:val="24"/>
          <w:szCs w:val="24"/>
        </w:rPr>
        <w:t>those</w:t>
      </w:r>
      <w:r w:rsidRPr="00B065C5">
        <w:rPr>
          <w:rFonts w:ascii="Times New Roman" w:eastAsia="Times New Roman" w:hAnsi="Times New Roman"/>
          <w:sz w:val="24"/>
          <w:szCs w:val="24"/>
        </w:rPr>
        <w:t xml:space="preserve"> who desire a career in nursing. In accordance with College policy, the nursing program does not deny </w:t>
      </w:r>
      <w:r>
        <w:rPr>
          <w:rFonts w:ascii="Times New Roman" w:eastAsia="Times New Roman" w:hAnsi="Times New Roman"/>
          <w:sz w:val="24"/>
          <w:szCs w:val="24"/>
        </w:rPr>
        <w:t>admission</w:t>
      </w:r>
      <w:r w:rsidRPr="00B065C5">
        <w:rPr>
          <w:rFonts w:ascii="Times New Roman" w:eastAsia="Times New Roman" w:hAnsi="Times New Roman"/>
          <w:sz w:val="24"/>
          <w:szCs w:val="24"/>
        </w:rPr>
        <w:t xml:space="preserve"> on the basis of race, color, sex, national origin, age, </w:t>
      </w:r>
      <w:proofErr w:type="gramStart"/>
      <w:r w:rsidRPr="00B065C5">
        <w:rPr>
          <w:rFonts w:ascii="Times New Roman" w:eastAsia="Times New Roman" w:hAnsi="Times New Roman"/>
          <w:sz w:val="24"/>
          <w:szCs w:val="24"/>
        </w:rPr>
        <w:t>handicap</w:t>
      </w:r>
      <w:proofErr w:type="gramEnd"/>
      <w:r w:rsidRPr="00B065C5">
        <w:rPr>
          <w:rFonts w:ascii="Times New Roman" w:eastAsia="Times New Roman" w:hAnsi="Times New Roman"/>
          <w:sz w:val="24"/>
          <w:szCs w:val="24"/>
        </w:rPr>
        <w:t>, religious or political beliefs. Applicants must be able to meet eligibility requirements for licensure to practice nursing in West Virginia which include:</w:t>
      </w:r>
    </w:p>
    <w:p w:rsidR="00150FCE" w:rsidRPr="00B065C5" w:rsidRDefault="00150FCE" w:rsidP="00150FCE">
      <w:pPr>
        <w:widowControl w:val="0"/>
        <w:numPr>
          <w:ilvl w:val="0"/>
          <w:numId w:val="2"/>
        </w:numPr>
        <w:kinsoku w:val="0"/>
        <w:autoSpaceDN w:val="0"/>
        <w:adjustRightInd w:val="0"/>
        <w:spacing w:before="216" w:after="0" w:line="240" w:lineRule="auto"/>
        <w:rPr>
          <w:rFonts w:ascii="Times New Roman" w:eastAsia="Times New Roman" w:hAnsi="Times New Roman"/>
          <w:sz w:val="24"/>
          <w:szCs w:val="24"/>
        </w:rPr>
      </w:pPr>
      <w:r w:rsidRPr="00B065C5">
        <w:rPr>
          <w:rFonts w:ascii="Times New Roman" w:eastAsia="Times New Roman" w:hAnsi="Times New Roman"/>
          <w:sz w:val="24"/>
          <w:szCs w:val="24"/>
        </w:rPr>
        <w:t>High school graduate or equivalent</w:t>
      </w:r>
    </w:p>
    <w:p w:rsidR="00150FCE" w:rsidRPr="00B065C5" w:rsidRDefault="00150FCE" w:rsidP="00150FCE">
      <w:pPr>
        <w:widowControl w:val="0"/>
        <w:numPr>
          <w:ilvl w:val="0"/>
          <w:numId w:val="2"/>
        </w:numPr>
        <w:tabs>
          <w:tab w:val="left" w:pos="1440"/>
        </w:tabs>
        <w:kinsoku w:val="0"/>
        <w:autoSpaceDN w:val="0"/>
        <w:adjustRightInd w:val="0"/>
        <w:spacing w:before="36" w:after="0" w:line="240" w:lineRule="auto"/>
        <w:rPr>
          <w:rFonts w:ascii="Times New Roman" w:eastAsia="Times New Roman" w:hAnsi="Times New Roman"/>
          <w:sz w:val="24"/>
          <w:szCs w:val="24"/>
        </w:rPr>
      </w:pPr>
      <w:r w:rsidRPr="00B065C5">
        <w:rPr>
          <w:rFonts w:ascii="Times New Roman" w:eastAsia="Times New Roman" w:hAnsi="Times New Roman"/>
          <w:sz w:val="24"/>
          <w:szCs w:val="24"/>
        </w:rPr>
        <w:t>Graduates of an accredited school of nursing</w:t>
      </w:r>
    </w:p>
    <w:p w:rsidR="00150FCE" w:rsidRPr="00B065C5" w:rsidRDefault="00150FCE" w:rsidP="00150FCE">
      <w:pPr>
        <w:widowControl w:val="0"/>
        <w:numPr>
          <w:ilvl w:val="0"/>
          <w:numId w:val="2"/>
        </w:numPr>
        <w:kinsoku w:val="0"/>
        <w:autoSpaceDN w:val="0"/>
        <w:adjustRightInd w:val="0"/>
        <w:spacing w:after="0" w:line="240" w:lineRule="auto"/>
        <w:ind w:right="216"/>
        <w:rPr>
          <w:rFonts w:ascii="Times New Roman" w:eastAsia="Times New Roman" w:hAnsi="Times New Roman"/>
          <w:sz w:val="24"/>
          <w:szCs w:val="24"/>
        </w:rPr>
      </w:pPr>
      <w:r w:rsidRPr="00B065C5">
        <w:rPr>
          <w:rFonts w:ascii="Times New Roman" w:eastAsia="Times New Roman" w:hAnsi="Times New Roman"/>
          <w:sz w:val="24"/>
          <w:szCs w:val="24"/>
        </w:rPr>
        <w:t>The Board of Examiners for Registered Professional Nurses may deny testing to any applicant proved guilty of certain infractions as, but not limited to, fraud, felony, or moral misconduct. (See chapter 30, Article 7, Section 11 of the West Virginia Code.)</w:t>
      </w:r>
    </w:p>
    <w:p w:rsidR="00150FCE" w:rsidRPr="00B065C5" w:rsidRDefault="00150FCE" w:rsidP="00150FCE">
      <w:pPr>
        <w:widowControl w:val="0"/>
        <w:kinsoku w:val="0"/>
        <w:autoSpaceDN w:val="0"/>
        <w:adjustRightInd w:val="0"/>
        <w:spacing w:before="216" w:after="0" w:line="240" w:lineRule="auto"/>
        <w:ind w:left="72" w:right="72" w:firstLine="648"/>
        <w:rPr>
          <w:rFonts w:ascii="Times New Roman" w:eastAsia="Times New Roman" w:hAnsi="Times New Roman"/>
          <w:b/>
          <w:bCs/>
          <w:w w:val="105"/>
          <w:sz w:val="24"/>
          <w:szCs w:val="24"/>
        </w:rPr>
      </w:pPr>
      <w:r>
        <w:rPr>
          <w:rFonts w:ascii="Times New Roman" w:eastAsia="Times New Roman" w:hAnsi="Times New Roman"/>
          <w:sz w:val="24"/>
          <w:szCs w:val="24"/>
        </w:rPr>
        <w:t xml:space="preserve">Licensure requirements vary among states.  It is the responsibility of the student to know the requirements of the state in which they wish to seek licensure.  Admission to the nursing program does not guarantee the state of West Virginia will grant the graduate the opportunity to sit for the licensing exam.  </w:t>
      </w:r>
      <w:r w:rsidRPr="00B065C5">
        <w:rPr>
          <w:rFonts w:ascii="Times New Roman" w:eastAsia="Times New Roman" w:hAnsi="Times New Roman"/>
          <w:sz w:val="24"/>
          <w:szCs w:val="24"/>
        </w:rPr>
        <w:t>The decision to grant licensure is within the sole discretion of the West Virginia Board of Examiners for Registered Professional Nurses.</w:t>
      </w:r>
    </w:p>
    <w:p w:rsidR="00624D86" w:rsidRDefault="00624D86" w:rsidP="009C55B0">
      <w:pPr>
        <w:rPr>
          <w:rFonts w:ascii="Times New Roman" w:hAnsi="Times New Roman" w:cs="Times New Roman"/>
          <w:b/>
          <w:color w:val="000000"/>
          <w:sz w:val="24"/>
          <w:szCs w:val="24"/>
        </w:rPr>
      </w:pPr>
    </w:p>
    <w:p w:rsidR="009C55B0" w:rsidRPr="009C55B0" w:rsidRDefault="009C55B0" w:rsidP="00A3035E">
      <w:pPr>
        <w:spacing w:after="0"/>
        <w:rPr>
          <w:rFonts w:ascii="Times New Roman" w:hAnsi="Times New Roman" w:cs="Times New Roman"/>
          <w:b/>
          <w:color w:val="000000"/>
          <w:sz w:val="24"/>
          <w:szCs w:val="24"/>
        </w:rPr>
      </w:pPr>
      <w:r w:rsidRPr="009C55B0">
        <w:rPr>
          <w:rFonts w:ascii="Times New Roman" w:hAnsi="Times New Roman" w:cs="Times New Roman"/>
          <w:b/>
          <w:color w:val="000000"/>
          <w:sz w:val="24"/>
          <w:szCs w:val="24"/>
        </w:rPr>
        <w:t xml:space="preserve">Admission Requirements </w:t>
      </w:r>
    </w:p>
    <w:p w:rsidR="009C55B0" w:rsidRPr="009C55B0" w:rsidRDefault="009C55B0" w:rsidP="00A3035E">
      <w:pPr>
        <w:numPr>
          <w:ilvl w:val="0"/>
          <w:numId w:val="1"/>
        </w:numPr>
        <w:spacing w:after="0"/>
        <w:rPr>
          <w:rFonts w:ascii="Times New Roman" w:hAnsi="Times New Roman" w:cs="Times New Roman"/>
          <w:sz w:val="24"/>
          <w:szCs w:val="24"/>
        </w:rPr>
      </w:pPr>
      <w:r w:rsidRPr="009C55B0">
        <w:rPr>
          <w:rFonts w:ascii="Times New Roman" w:hAnsi="Times New Roman" w:cs="Times New Roman"/>
          <w:color w:val="000000"/>
          <w:sz w:val="24"/>
          <w:szCs w:val="24"/>
        </w:rPr>
        <w:t xml:space="preserve">High school graduate or equivalent (USA GED)  </w:t>
      </w:r>
    </w:p>
    <w:p w:rsidR="009C55B0" w:rsidRPr="009C55B0" w:rsidRDefault="009C55B0" w:rsidP="00A3035E">
      <w:pPr>
        <w:numPr>
          <w:ilvl w:val="0"/>
          <w:numId w:val="1"/>
        </w:numPr>
        <w:spacing w:after="0"/>
        <w:rPr>
          <w:rFonts w:ascii="Times New Roman" w:hAnsi="Times New Roman" w:cs="Times New Roman"/>
          <w:sz w:val="24"/>
          <w:szCs w:val="24"/>
        </w:rPr>
      </w:pPr>
      <w:r w:rsidRPr="009C55B0">
        <w:rPr>
          <w:rFonts w:ascii="Times New Roman" w:hAnsi="Times New Roman" w:cs="Times New Roman"/>
          <w:color w:val="000000"/>
          <w:sz w:val="24"/>
          <w:szCs w:val="24"/>
        </w:rPr>
        <w:t>English proficiency</w:t>
      </w:r>
    </w:p>
    <w:p w:rsidR="009C55B0" w:rsidRPr="00CE7734" w:rsidRDefault="009C55B0" w:rsidP="00A3035E">
      <w:pPr>
        <w:numPr>
          <w:ilvl w:val="0"/>
          <w:numId w:val="1"/>
        </w:numPr>
        <w:spacing w:after="0"/>
        <w:rPr>
          <w:rFonts w:ascii="Times New Roman" w:hAnsi="Times New Roman" w:cs="Times New Roman"/>
          <w:sz w:val="24"/>
          <w:szCs w:val="24"/>
        </w:rPr>
      </w:pPr>
      <w:r w:rsidRPr="009C55B0">
        <w:rPr>
          <w:rFonts w:ascii="Times New Roman" w:hAnsi="Times New Roman" w:cs="Times New Roman"/>
          <w:color w:val="000000"/>
          <w:sz w:val="24"/>
          <w:szCs w:val="24"/>
        </w:rPr>
        <w:t xml:space="preserve">2.5 GPA from college courses  </w:t>
      </w:r>
    </w:p>
    <w:p w:rsidR="00CE7734" w:rsidRPr="009C55B0" w:rsidRDefault="00CE7734" w:rsidP="00CE7734">
      <w:pPr>
        <w:numPr>
          <w:ilvl w:val="0"/>
          <w:numId w:val="1"/>
        </w:numPr>
        <w:spacing w:after="0"/>
        <w:rPr>
          <w:rFonts w:ascii="Times New Roman" w:hAnsi="Times New Roman" w:cs="Times New Roman"/>
          <w:sz w:val="24"/>
          <w:szCs w:val="24"/>
        </w:rPr>
      </w:pPr>
      <w:r>
        <w:rPr>
          <w:rFonts w:ascii="Times New Roman" w:hAnsi="Times New Roman" w:cs="Times New Roman"/>
          <w:color w:val="000000"/>
          <w:sz w:val="24"/>
          <w:szCs w:val="24"/>
        </w:rPr>
        <w:t>3.0</w:t>
      </w:r>
      <w:r w:rsidRPr="009C55B0">
        <w:rPr>
          <w:rFonts w:ascii="Times New Roman" w:hAnsi="Times New Roman" w:cs="Times New Roman"/>
          <w:color w:val="000000"/>
          <w:sz w:val="24"/>
          <w:szCs w:val="24"/>
        </w:rPr>
        <w:t xml:space="preserve"> GPA from high school courses  </w:t>
      </w:r>
    </w:p>
    <w:p w:rsidR="009C55B0" w:rsidRPr="009C55B0" w:rsidRDefault="009C55B0" w:rsidP="00A3035E">
      <w:pPr>
        <w:numPr>
          <w:ilvl w:val="0"/>
          <w:numId w:val="1"/>
        </w:numPr>
        <w:spacing w:after="0"/>
        <w:rPr>
          <w:rFonts w:ascii="Times New Roman" w:hAnsi="Times New Roman" w:cs="Times New Roman"/>
          <w:sz w:val="24"/>
          <w:szCs w:val="24"/>
        </w:rPr>
      </w:pPr>
      <w:r w:rsidRPr="009C55B0">
        <w:rPr>
          <w:rFonts w:ascii="Times New Roman" w:hAnsi="Times New Roman" w:cs="Times New Roman"/>
          <w:color w:val="000000"/>
          <w:sz w:val="24"/>
          <w:szCs w:val="24"/>
        </w:rPr>
        <w:t xml:space="preserve">Eligible to take college English and Math  </w:t>
      </w:r>
    </w:p>
    <w:p w:rsidR="009C55B0" w:rsidRPr="00AA4079" w:rsidRDefault="009C55B0" w:rsidP="00A3035E">
      <w:pPr>
        <w:pStyle w:val="ListParagraph"/>
        <w:numPr>
          <w:ilvl w:val="0"/>
          <w:numId w:val="1"/>
        </w:numPr>
        <w:spacing w:after="0"/>
        <w:rPr>
          <w:rFonts w:ascii="Times New Roman" w:hAnsi="Times New Roman" w:cs="Times New Roman"/>
          <w:sz w:val="24"/>
          <w:szCs w:val="24"/>
        </w:rPr>
      </w:pPr>
      <w:r w:rsidRPr="009C55B0">
        <w:rPr>
          <w:rFonts w:ascii="Times New Roman" w:hAnsi="Times New Roman" w:cs="Times New Roman"/>
          <w:color w:val="000000"/>
          <w:sz w:val="24"/>
          <w:szCs w:val="24"/>
        </w:rPr>
        <w:t xml:space="preserve">Pre-nursing admission exam composite score of 60.5 on the Test of Essential Academic Skills (TEAS) V </w:t>
      </w:r>
    </w:p>
    <w:p w:rsidR="00AA4079" w:rsidRPr="009C55B0" w:rsidRDefault="00AA4079" w:rsidP="00A303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color w:val="000000"/>
          <w:sz w:val="24"/>
          <w:szCs w:val="24"/>
        </w:rPr>
        <w:t>Attendance at a Nursing Program Information Session (dates and times are on the website)</w:t>
      </w:r>
    </w:p>
    <w:p w:rsidR="00CE7734" w:rsidRDefault="00CE7734" w:rsidP="009C55B0">
      <w:pPr>
        <w:autoSpaceDE w:val="0"/>
        <w:autoSpaceDN w:val="0"/>
        <w:adjustRightInd w:val="0"/>
        <w:spacing w:after="0" w:line="240" w:lineRule="auto"/>
        <w:ind w:left="720"/>
        <w:rPr>
          <w:rFonts w:ascii="Times New Roman" w:hAnsi="Times New Roman" w:cs="Times New Roman"/>
          <w:color w:val="000000"/>
          <w:sz w:val="24"/>
          <w:szCs w:val="24"/>
        </w:rPr>
      </w:pPr>
    </w:p>
    <w:p w:rsidR="009C55B0" w:rsidRPr="009C55B0" w:rsidRDefault="009C55B0" w:rsidP="009C55B0">
      <w:pPr>
        <w:autoSpaceDE w:val="0"/>
        <w:autoSpaceDN w:val="0"/>
        <w:adjustRightInd w:val="0"/>
        <w:spacing w:after="0" w:line="240" w:lineRule="auto"/>
        <w:ind w:left="720"/>
        <w:rPr>
          <w:rFonts w:ascii="Times New Roman" w:hAnsi="Times New Roman" w:cs="Times New Roman"/>
          <w:sz w:val="24"/>
          <w:szCs w:val="24"/>
        </w:rPr>
      </w:pPr>
      <w:r w:rsidRPr="009C55B0">
        <w:rPr>
          <w:rFonts w:ascii="Times New Roman" w:hAnsi="Times New Roman" w:cs="Times New Roman"/>
          <w:color w:val="000000"/>
          <w:sz w:val="24"/>
          <w:szCs w:val="24"/>
        </w:rPr>
        <w:t xml:space="preserve">TEAS V composite scores must be within the last </w:t>
      </w:r>
      <w:r w:rsidR="00AA4079">
        <w:rPr>
          <w:rFonts w:ascii="Times New Roman" w:hAnsi="Times New Roman" w:cs="Times New Roman"/>
          <w:color w:val="000000"/>
          <w:sz w:val="24"/>
          <w:szCs w:val="24"/>
        </w:rPr>
        <w:t>three</w:t>
      </w:r>
      <w:r w:rsidRPr="009C55B0">
        <w:rPr>
          <w:rFonts w:ascii="Times New Roman" w:hAnsi="Times New Roman" w:cs="Times New Roman"/>
          <w:color w:val="000000"/>
          <w:sz w:val="24"/>
          <w:szCs w:val="24"/>
        </w:rPr>
        <w:t xml:space="preserve"> (</w:t>
      </w:r>
      <w:r w:rsidR="00AA4079">
        <w:rPr>
          <w:rFonts w:ascii="Times New Roman" w:hAnsi="Times New Roman" w:cs="Times New Roman"/>
          <w:color w:val="000000"/>
          <w:sz w:val="24"/>
          <w:szCs w:val="24"/>
        </w:rPr>
        <w:t>3</w:t>
      </w:r>
      <w:r w:rsidRPr="009C55B0">
        <w:rPr>
          <w:rFonts w:ascii="Times New Roman" w:hAnsi="Times New Roman" w:cs="Times New Roman"/>
          <w:color w:val="000000"/>
          <w:sz w:val="24"/>
          <w:szCs w:val="24"/>
        </w:rPr>
        <w:t>) year</w:t>
      </w:r>
      <w:r w:rsidR="00AA4079">
        <w:rPr>
          <w:rFonts w:ascii="Times New Roman" w:hAnsi="Times New Roman" w:cs="Times New Roman"/>
          <w:color w:val="000000"/>
          <w:sz w:val="24"/>
          <w:szCs w:val="24"/>
        </w:rPr>
        <w:t>s</w:t>
      </w:r>
      <w:r w:rsidRPr="009C55B0">
        <w:rPr>
          <w:rFonts w:ascii="Times New Roman" w:hAnsi="Times New Roman" w:cs="Times New Roman"/>
          <w:color w:val="000000"/>
          <w:sz w:val="24"/>
          <w:szCs w:val="24"/>
        </w:rPr>
        <w:t xml:space="preserve">.  Pre-nursing admission exams may be completed one time per semester for a maximum of </w:t>
      </w:r>
      <w:r>
        <w:rPr>
          <w:rFonts w:ascii="Times New Roman" w:hAnsi="Times New Roman" w:cs="Times New Roman"/>
          <w:color w:val="000000"/>
          <w:sz w:val="24"/>
          <w:szCs w:val="24"/>
        </w:rPr>
        <w:t xml:space="preserve">number of two times, per academic year, </w:t>
      </w:r>
      <w:r w:rsidRPr="009C55B0">
        <w:rPr>
          <w:rFonts w:ascii="Times New Roman" w:hAnsi="Times New Roman" w:cs="Times New Roman"/>
          <w:color w:val="000000"/>
          <w:sz w:val="24"/>
          <w:szCs w:val="24"/>
        </w:rPr>
        <w:t xml:space="preserve">for consideration for admission.  </w:t>
      </w:r>
      <w:r w:rsidR="00AA4079">
        <w:rPr>
          <w:rFonts w:ascii="Times New Roman" w:hAnsi="Times New Roman" w:cs="Times New Roman"/>
          <w:color w:val="000000"/>
          <w:sz w:val="24"/>
          <w:szCs w:val="24"/>
        </w:rPr>
        <w:t>A maximum of three attempts per five (5) years is allowed.</w:t>
      </w:r>
      <w:bookmarkStart w:id="28" w:name="_GoBack"/>
      <w:bookmarkEnd w:id="28"/>
    </w:p>
    <w:p w:rsidR="009C55B0" w:rsidRDefault="009C55B0" w:rsidP="009C55B0">
      <w:r w:rsidRPr="009C55B0">
        <w:br w:type="page"/>
      </w:r>
    </w:p>
    <w:p w:rsidR="00624D86" w:rsidRDefault="00624D86" w:rsidP="00624D86">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Technical Standards </w:t>
      </w:r>
    </w:p>
    <w:p w:rsidR="00624D86" w:rsidRDefault="00624D86" w:rsidP="00624D86">
      <w:pPr>
        <w:spacing w:line="240" w:lineRule="auto"/>
        <w:contextualSpacing/>
        <w:rPr>
          <w:rFonts w:ascii="Times New Roman" w:eastAsia="Times New Roman" w:hAnsi="Times New Roman" w:cs="Times New Roman"/>
          <w:b/>
          <w:sz w:val="24"/>
          <w:szCs w:val="24"/>
        </w:rPr>
      </w:pPr>
    </w:p>
    <w:p w:rsidR="00624D86" w:rsidRDefault="00624D86" w:rsidP="00624D86">
      <w:pPr>
        <w:spacing w:before="216" w:line="240" w:lineRule="auto"/>
        <w:ind w:right="1008" w:firstLine="1008"/>
        <w:rPr>
          <w:rFonts w:ascii="Times New Roman" w:hAnsi="Times New Roman"/>
          <w:sz w:val="24"/>
          <w:szCs w:val="24"/>
        </w:rPr>
      </w:pPr>
      <w:r w:rsidRPr="00B065C5">
        <w:rPr>
          <w:rFonts w:ascii="Times New Roman" w:hAnsi="Times New Roman"/>
          <w:sz w:val="24"/>
          <w:szCs w:val="24"/>
        </w:rPr>
        <w:t xml:space="preserve">The Associate Degree in Nursing Program at </w:t>
      </w:r>
      <w:r>
        <w:rPr>
          <w:rFonts w:ascii="Times New Roman" w:hAnsi="Times New Roman"/>
          <w:sz w:val="24"/>
          <w:szCs w:val="24"/>
        </w:rPr>
        <w:t>BVCTC</w:t>
      </w:r>
      <w:r w:rsidRPr="00B065C5">
        <w:rPr>
          <w:rFonts w:ascii="Times New Roman" w:hAnsi="Times New Roman"/>
          <w:sz w:val="24"/>
          <w:szCs w:val="24"/>
        </w:rPr>
        <w:t xml:space="preserve"> is a rigorous and intense program that places specific requirements and demands on the students enrolled in the program. The purpose of this program is to prepare graduates to enter a variety of employment settings and render care to a wide spectrum of individuals requiring professional nursing care. Admission criteria do not discriminate against persons with disabling conditions</w:t>
      </w:r>
      <w:r>
        <w:rPr>
          <w:rFonts w:ascii="Times New Roman" w:hAnsi="Times New Roman"/>
          <w:sz w:val="24"/>
          <w:szCs w:val="24"/>
        </w:rPr>
        <w:t>.  All candidates mus</w:t>
      </w:r>
      <w:r w:rsidRPr="00B065C5">
        <w:rPr>
          <w:rFonts w:ascii="Times New Roman" w:hAnsi="Times New Roman"/>
          <w:sz w:val="24"/>
          <w:szCs w:val="24"/>
        </w:rPr>
        <w:t>t</w:t>
      </w:r>
      <w:r>
        <w:rPr>
          <w:rFonts w:ascii="Times New Roman" w:hAnsi="Times New Roman"/>
          <w:sz w:val="24"/>
          <w:szCs w:val="24"/>
        </w:rPr>
        <w:t xml:space="preserve"> meet</w:t>
      </w:r>
      <w:r w:rsidRPr="00B065C5">
        <w:rPr>
          <w:rFonts w:ascii="Times New Roman" w:hAnsi="Times New Roman"/>
          <w:sz w:val="24"/>
          <w:szCs w:val="24"/>
        </w:rPr>
        <w:t xml:space="preserve"> minimum technical standards to function successfully as students. </w:t>
      </w:r>
      <w:r w:rsidR="002635FE">
        <w:rPr>
          <w:rFonts w:ascii="Times New Roman" w:hAnsi="Times New Roman"/>
          <w:sz w:val="24"/>
          <w:szCs w:val="24"/>
        </w:rPr>
        <w:t xml:space="preserve"> </w:t>
      </w:r>
      <w:r w:rsidRPr="00B065C5">
        <w:rPr>
          <w:rFonts w:ascii="Times New Roman" w:hAnsi="Times New Roman"/>
          <w:sz w:val="24"/>
          <w:szCs w:val="24"/>
        </w:rPr>
        <w:t xml:space="preserve">The technical standards set forth by the </w:t>
      </w:r>
      <w:r>
        <w:rPr>
          <w:rFonts w:ascii="Times New Roman" w:hAnsi="Times New Roman"/>
          <w:sz w:val="24"/>
          <w:szCs w:val="24"/>
        </w:rPr>
        <w:t>nursing p</w:t>
      </w:r>
      <w:r w:rsidRPr="00B065C5">
        <w:rPr>
          <w:rFonts w:ascii="Times New Roman" w:hAnsi="Times New Roman"/>
          <w:sz w:val="24"/>
          <w:szCs w:val="24"/>
        </w:rPr>
        <w:t xml:space="preserve">rogram establish the essential qualities considered necessary for students to achieve knowledge, skills, and competencies of the program’s accrediting agency, </w:t>
      </w:r>
      <w:r>
        <w:rPr>
          <w:rFonts w:ascii="Times New Roman" w:hAnsi="Times New Roman"/>
          <w:sz w:val="24"/>
          <w:szCs w:val="24"/>
        </w:rPr>
        <w:t>ACEN</w:t>
      </w:r>
      <w:r w:rsidRPr="00B065C5">
        <w:rPr>
          <w:rFonts w:ascii="Times New Roman" w:hAnsi="Times New Roman"/>
          <w:sz w:val="24"/>
          <w:szCs w:val="24"/>
        </w:rPr>
        <w:t xml:space="preserve">. </w:t>
      </w:r>
      <w:r w:rsidR="002635FE">
        <w:rPr>
          <w:rFonts w:ascii="Times New Roman" w:hAnsi="Times New Roman"/>
          <w:sz w:val="24"/>
          <w:szCs w:val="24"/>
        </w:rPr>
        <w:t xml:space="preserve"> </w:t>
      </w:r>
      <w:r w:rsidRPr="00B065C5">
        <w:rPr>
          <w:rFonts w:ascii="Times New Roman" w:hAnsi="Times New Roman"/>
          <w:sz w:val="24"/>
          <w:szCs w:val="24"/>
        </w:rPr>
        <w:t>Appropriate auxiliary aids and services for persons with validated impaired sensory, manual, or speaking skills will be accommodated unless providing same would fundamentally alter the course or would result in an undue burden.</w:t>
      </w:r>
    </w:p>
    <w:p w:rsidR="00A3035E" w:rsidRPr="00A3035E" w:rsidRDefault="00624D86" w:rsidP="00A3035E">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Checks</w:t>
      </w:r>
      <w:r w:rsidR="00A3035E">
        <w:rPr>
          <w:rFonts w:ascii="Times New Roman" w:eastAsia="Times New Roman" w:hAnsi="Times New Roman" w:cs="Times New Roman"/>
          <w:b/>
          <w:sz w:val="24"/>
          <w:szCs w:val="24"/>
        </w:rPr>
        <w:t xml:space="preserve"> and </w:t>
      </w:r>
      <w:proofErr w:type="spellStart"/>
      <w:r w:rsidR="00A3035E">
        <w:rPr>
          <w:rFonts w:ascii="Times New Roman" w:eastAsia="Times New Roman" w:hAnsi="Times New Roman" w:cs="Times New Roman"/>
          <w:b/>
          <w:sz w:val="24"/>
          <w:szCs w:val="24"/>
        </w:rPr>
        <w:t>Drugscreens</w:t>
      </w:r>
      <w:proofErr w:type="spellEnd"/>
    </w:p>
    <w:p w:rsidR="00A3035E" w:rsidRPr="00A3035E" w:rsidRDefault="00A3035E" w:rsidP="00A3035E">
      <w:pPr>
        <w:spacing w:after="0" w:line="240" w:lineRule="auto"/>
        <w:ind w:left="720"/>
        <w:contextualSpacing/>
        <w:rPr>
          <w:rFonts w:ascii="Times New Roman" w:eastAsia="Times New Roman" w:hAnsi="Times New Roman" w:cs="Times New Roman"/>
          <w:b/>
          <w:sz w:val="24"/>
          <w:szCs w:val="24"/>
        </w:rPr>
      </w:pPr>
    </w:p>
    <w:p w:rsidR="00624D86" w:rsidRDefault="00A3035E" w:rsidP="00A3035E">
      <w:pPr>
        <w:widowControl w:val="0"/>
        <w:kinsoku w:val="0"/>
        <w:autoSpaceDN w:val="0"/>
        <w:adjustRightInd w:val="0"/>
        <w:spacing w:before="216" w:after="0" w:line="240" w:lineRule="auto"/>
        <w:ind w:right="1368"/>
        <w:contextualSpacing/>
        <w:rPr>
          <w:rFonts w:ascii="Times New Roman" w:eastAsia="Times New Roman" w:hAnsi="Times New Roman" w:cs="Times New Roman"/>
          <w:b/>
          <w:sz w:val="24"/>
          <w:szCs w:val="24"/>
        </w:rPr>
      </w:pPr>
      <w:r>
        <w:rPr>
          <w:rFonts w:ascii="Times New Roman" w:eastAsia="Times New Roman" w:hAnsi="Times New Roman"/>
          <w:sz w:val="24"/>
          <w:szCs w:val="24"/>
        </w:rPr>
        <w:t xml:space="preserve">            </w:t>
      </w:r>
      <w:r w:rsidRPr="00A3035E">
        <w:rPr>
          <w:rFonts w:ascii="Times New Roman" w:eastAsia="Times New Roman" w:hAnsi="Times New Roman"/>
          <w:sz w:val="24"/>
          <w:szCs w:val="24"/>
        </w:rPr>
        <w:t>Background checks and drug screens are performed prior to entering the nursing program.  Any student with a background check that is in violation of a BVCTC Nursing Program or clinical facility policy or requirement will not be allowed to progress in the program.  Students are responsible for the fees associated with background checks and drug screens.</w:t>
      </w:r>
      <w:r w:rsidRPr="00A3035E">
        <w:rPr>
          <w:rFonts w:ascii="Times New Roman" w:hAnsi="Times New Roman"/>
          <w:sz w:val="24"/>
          <w:szCs w:val="24"/>
        </w:rPr>
        <w:t xml:space="preserve"> </w:t>
      </w:r>
      <w:r>
        <w:rPr>
          <w:rFonts w:ascii="Times New Roman" w:hAnsi="Times New Roman"/>
          <w:sz w:val="24"/>
          <w:szCs w:val="24"/>
        </w:rPr>
        <w:t xml:space="preserve"> </w:t>
      </w:r>
      <w:r w:rsidRPr="00A3035E">
        <w:rPr>
          <w:rFonts w:ascii="Times New Roman" w:hAnsi="Times New Roman"/>
          <w:bCs/>
          <w:w w:val="105"/>
          <w:sz w:val="24"/>
          <w:szCs w:val="24"/>
        </w:rPr>
        <w:t xml:space="preserve">Students who refuse drug testing for any reason will </w:t>
      </w:r>
      <w:r>
        <w:rPr>
          <w:rFonts w:ascii="Times New Roman" w:hAnsi="Times New Roman"/>
          <w:bCs/>
          <w:w w:val="105"/>
          <w:sz w:val="24"/>
          <w:szCs w:val="24"/>
        </w:rPr>
        <w:t xml:space="preserve">not be eligible for entry into and if admitted, will </w:t>
      </w:r>
      <w:r w:rsidRPr="00A3035E">
        <w:rPr>
          <w:rFonts w:ascii="Times New Roman" w:hAnsi="Times New Roman"/>
          <w:bCs/>
          <w:w w:val="105"/>
          <w:sz w:val="24"/>
          <w:szCs w:val="24"/>
        </w:rPr>
        <w:t>be dismissed from the nursing program.</w:t>
      </w:r>
    </w:p>
    <w:p w:rsidR="00624D86" w:rsidRDefault="00624D86" w:rsidP="00624D86">
      <w:pPr>
        <w:spacing w:line="240" w:lineRule="auto"/>
        <w:contextualSpacing/>
        <w:rPr>
          <w:rFonts w:ascii="Times New Roman" w:eastAsia="Times New Roman" w:hAnsi="Times New Roman" w:cs="Times New Roman"/>
          <w:b/>
          <w:sz w:val="24"/>
          <w:szCs w:val="24"/>
        </w:rPr>
      </w:pPr>
    </w:p>
    <w:p w:rsidR="00624D86" w:rsidRDefault="00624D86" w:rsidP="00624D86">
      <w:pPr>
        <w:spacing w:line="240" w:lineRule="auto"/>
        <w:contextualSpacing/>
        <w:rPr>
          <w:rFonts w:ascii="Times New Roman" w:eastAsia="Times New Roman" w:hAnsi="Times New Roman" w:cs="Times New Roman"/>
          <w:b/>
          <w:sz w:val="24"/>
          <w:szCs w:val="24"/>
        </w:rPr>
      </w:pPr>
      <w:r w:rsidRPr="00624D86">
        <w:rPr>
          <w:rFonts w:ascii="Times New Roman" w:eastAsia="Times New Roman" w:hAnsi="Times New Roman" w:cs="Times New Roman"/>
          <w:b/>
          <w:sz w:val="24"/>
          <w:szCs w:val="24"/>
        </w:rPr>
        <w:t>Provisional Admission</w:t>
      </w:r>
    </w:p>
    <w:p w:rsidR="00624D86" w:rsidRPr="00624D86" w:rsidRDefault="00624D86" w:rsidP="00624D86">
      <w:pPr>
        <w:spacing w:line="240" w:lineRule="auto"/>
        <w:contextualSpacing/>
        <w:rPr>
          <w:rFonts w:ascii="Times New Roman" w:eastAsia="Times New Roman" w:hAnsi="Times New Roman" w:cs="Times New Roman"/>
          <w:b/>
          <w:sz w:val="24"/>
          <w:szCs w:val="24"/>
        </w:rPr>
      </w:pPr>
    </w:p>
    <w:p w:rsidR="00624D86" w:rsidRPr="00624D86" w:rsidRDefault="00A3035E" w:rsidP="00624D86">
      <w:pPr>
        <w:spacing w:line="240" w:lineRule="auto"/>
        <w:rPr>
          <w:rFonts w:ascii="Times New Roman" w:hAnsi="Times New Roman"/>
          <w:sz w:val="24"/>
          <w:szCs w:val="24"/>
        </w:rPr>
      </w:pPr>
      <w:r>
        <w:rPr>
          <w:rFonts w:ascii="Times New Roman" w:hAnsi="Times New Roman"/>
          <w:sz w:val="24"/>
          <w:szCs w:val="24"/>
        </w:rPr>
        <w:t xml:space="preserve">           </w:t>
      </w:r>
      <w:r w:rsidR="00624D86" w:rsidRPr="00624D86">
        <w:rPr>
          <w:rFonts w:ascii="Times New Roman" w:hAnsi="Times New Roman"/>
          <w:sz w:val="24"/>
          <w:szCs w:val="24"/>
        </w:rPr>
        <w:t xml:space="preserve">Students who apply to the program, and are accepted, are provisionally admitted meaning that they must maintain a 2.50 grade point average on all </w:t>
      </w:r>
      <w:r w:rsidR="002635FE">
        <w:rPr>
          <w:rFonts w:ascii="Times New Roman" w:hAnsi="Times New Roman"/>
          <w:sz w:val="24"/>
          <w:szCs w:val="24"/>
        </w:rPr>
        <w:t xml:space="preserve">college </w:t>
      </w:r>
      <w:r w:rsidR="00624D86" w:rsidRPr="00624D86">
        <w:rPr>
          <w:rFonts w:ascii="Times New Roman" w:hAnsi="Times New Roman"/>
          <w:sz w:val="24"/>
          <w:szCs w:val="24"/>
        </w:rPr>
        <w:t>coursework completed prior to their entry into the program as a nursing student.</w:t>
      </w:r>
      <w:r>
        <w:rPr>
          <w:rFonts w:ascii="Times New Roman" w:hAnsi="Times New Roman"/>
          <w:sz w:val="24"/>
          <w:szCs w:val="24"/>
        </w:rPr>
        <w:t xml:space="preserve">  </w:t>
      </w:r>
      <w:r w:rsidR="00624D86" w:rsidRPr="00624D86">
        <w:rPr>
          <w:rFonts w:ascii="Times New Roman" w:hAnsi="Times New Roman"/>
          <w:sz w:val="24"/>
          <w:szCs w:val="24"/>
        </w:rPr>
        <w:t xml:space="preserve">Beginning </w:t>
      </w:r>
      <w:r>
        <w:rPr>
          <w:rFonts w:ascii="Times New Roman" w:hAnsi="Times New Roman"/>
          <w:sz w:val="24"/>
          <w:szCs w:val="24"/>
        </w:rPr>
        <w:t xml:space="preserve">with the </w:t>
      </w:r>
      <w:proofErr w:type="gramStart"/>
      <w:r w:rsidR="00624D86" w:rsidRPr="00624D86">
        <w:rPr>
          <w:rFonts w:ascii="Times New Roman" w:hAnsi="Times New Roman"/>
          <w:sz w:val="24"/>
          <w:szCs w:val="24"/>
        </w:rPr>
        <w:t>Fall</w:t>
      </w:r>
      <w:proofErr w:type="gramEnd"/>
      <w:r w:rsidR="00624D86" w:rsidRPr="00624D86">
        <w:rPr>
          <w:rFonts w:ascii="Times New Roman" w:hAnsi="Times New Roman"/>
          <w:sz w:val="24"/>
          <w:szCs w:val="24"/>
        </w:rPr>
        <w:t xml:space="preserve"> 2013</w:t>
      </w:r>
      <w:r>
        <w:rPr>
          <w:rFonts w:ascii="Times New Roman" w:hAnsi="Times New Roman"/>
          <w:sz w:val="24"/>
          <w:szCs w:val="24"/>
        </w:rPr>
        <w:t xml:space="preserve"> semester</w:t>
      </w:r>
      <w:r w:rsidR="00624D86" w:rsidRPr="00624D86">
        <w:rPr>
          <w:rFonts w:ascii="Times New Roman" w:hAnsi="Times New Roman"/>
          <w:sz w:val="24"/>
          <w:szCs w:val="24"/>
        </w:rPr>
        <w:t xml:space="preserve">, students admitted to the Nursing Program are admitted with provisional status until successful completion of all first semester courses has been achieved. Students who are unsuccessful, have dropped, or have withdrawn from first semester nursing course(s) must complete the application process for readmission. </w:t>
      </w:r>
    </w:p>
    <w:p w:rsidR="00624D86" w:rsidRPr="009C55B0" w:rsidRDefault="00624D86" w:rsidP="009C55B0">
      <w:pPr>
        <w:rPr>
          <w:rFonts w:ascii="Times New Roman" w:hAnsi="Times New Roman" w:cs="Times New Roman"/>
          <w:sz w:val="24"/>
          <w:szCs w:val="24"/>
        </w:rPr>
      </w:pPr>
    </w:p>
    <w:p w:rsidR="009C55B0" w:rsidRPr="009C55B0" w:rsidRDefault="009C55B0" w:rsidP="009C55B0">
      <w:pPr>
        <w:jc w:val="center"/>
        <w:rPr>
          <w:rFonts w:ascii="Times New Roman" w:hAnsi="Times New Roman" w:cs="Times New Roman"/>
          <w:b/>
          <w:i/>
          <w:sz w:val="24"/>
          <w:szCs w:val="24"/>
        </w:rPr>
      </w:pPr>
    </w:p>
    <w:sectPr w:rsidR="009C55B0" w:rsidRPr="009C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7092"/>
    <w:multiLevelType w:val="hybridMultilevel"/>
    <w:tmpl w:val="6E065236"/>
    <w:lvl w:ilvl="0" w:tplc="CC406C8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CD7E20"/>
    <w:multiLevelType w:val="hybridMultilevel"/>
    <w:tmpl w:val="A698A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B36C9"/>
    <w:multiLevelType w:val="hybridMultilevel"/>
    <w:tmpl w:val="D586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C80567"/>
    <w:multiLevelType w:val="hybridMultilevel"/>
    <w:tmpl w:val="45960DD2"/>
    <w:lvl w:ilvl="0" w:tplc="A12454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032AE2"/>
    <w:multiLevelType w:val="hybridMultilevel"/>
    <w:tmpl w:val="6FAC77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B0"/>
    <w:rsid w:val="001222FF"/>
    <w:rsid w:val="00150FCE"/>
    <w:rsid w:val="002635FE"/>
    <w:rsid w:val="00457AB1"/>
    <w:rsid w:val="00624D86"/>
    <w:rsid w:val="009C55B0"/>
    <w:rsid w:val="00A3035E"/>
    <w:rsid w:val="00AA4079"/>
    <w:rsid w:val="00CE7734"/>
    <w:rsid w:val="00DA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B0"/>
    <w:rPr>
      <w:rFonts w:ascii="Tahoma" w:hAnsi="Tahoma" w:cs="Tahoma"/>
      <w:sz w:val="16"/>
      <w:szCs w:val="16"/>
    </w:rPr>
  </w:style>
  <w:style w:type="paragraph" w:styleId="ListParagraph">
    <w:name w:val="List Paragraph"/>
    <w:basedOn w:val="Normal"/>
    <w:uiPriority w:val="34"/>
    <w:qFormat/>
    <w:rsid w:val="009C5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B0"/>
    <w:rPr>
      <w:rFonts w:ascii="Tahoma" w:hAnsi="Tahoma" w:cs="Tahoma"/>
      <w:sz w:val="16"/>
      <w:szCs w:val="16"/>
    </w:rPr>
  </w:style>
  <w:style w:type="paragraph" w:styleId="ListParagraph">
    <w:name w:val="List Paragraph"/>
    <w:basedOn w:val="Normal"/>
    <w:uiPriority w:val="34"/>
    <w:qFormat/>
    <w:rsid w:val="009C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 K. Wilson</dc:creator>
  <cp:lastModifiedBy>Kent Wilson</cp:lastModifiedBy>
  <cp:revision>2</cp:revision>
  <dcterms:created xsi:type="dcterms:W3CDTF">2015-06-25T11:57:00Z</dcterms:created>
  <dcterms:modified xsi:type="dcterms:W3CDTF">2015-06-25T11:57:00Z</dcterms:modified>
</cp:coreProperties>
</file>